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附件：采购清单</w:t>
      </w:r>
    </w:p>
    <w:tbl>
      <w:tblPr>
        <w:tblStyle w:val="3"/>
        <w:tblpPr w:leftFromText="180" w:rightFromText="180" w:vertAnchor="text" w:horzAnchor="page" w:tblpX="1824" w:tblpY="317"/>
        <w:tblOverlap w:val="never"/>
        <w:tblW w:w="8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5004"/>
        <w:gridCol w:w="1010"/>
        <w:gridCol w:w="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产品名称</w:t>
            </w:r>
          </w:p>
        </w:tc>
        <w:tc>
          <w:tcPr>
            <w:tcW w:w="50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规格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数量</w:t>
            </w: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笔记本电脑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1.15.6寸以上高分屏；2.CPU Intel第十三代及以上酷睿i5，12核心及以上、三缓18M；3.内存 16G DDR4 及以上；4.硬盘：标配ssd 1T及以上 5.正版新操作系统；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台式电脑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1.CPU Intel 酷睿十二代及以上i5 主频3.0G；2.内存：16G DDR4 及以上；3.硬盘：不低于256G SSD+机械1T及以上；4.正版新操作系统；5.耐用键鼠、音响等配件；6.配23.8寸左右护眼显示器；提供节能证书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台式电脑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1.CPU Intel 酷睿i5及以上；2.内存：4G DDR4；3.硬盘：不小于1T；4.win7 32位操作系统；5.耐用键鼠、音响等配件；6.有线和无线网卡；7.配23.8寸左右护眼显示器；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收银钱箱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1.黑色；2.尺寸：80mm*335mm*380mm;3.五格硬币盒；4.不锈钢钱夹；5.带有与小票打印机连接的通信线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热敏打印机/USB转串口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打印方式 热敏式、 打印指令 兼容ESC/POS命令、 打印分辨率 203DPI、 打印速度 标配:160mm/s 选配(网口):200mm/s、 打印宽度 最大72mm、 打印头温度探测 热敏电阻、 打印头位置探测 微动开关、 纸存在探测 反射传感器、 存储器(此为变动项，不对外宣传) FLASH:60K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打印机接口 标配:串口+USB选配:网口、 图形 支持不同密度位图打印、 一维码/二维码 UPC-A/UPC-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E/JAN13 (EAN13) /JAN8 (EAN8) 、ITF/CODABAR/CODE39/CODE93/C0DE128/QRCODE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字符集 标配:简体中文GB18030选配:繁体中文BIG5、日文字库、 字符放大/旋转 横向/纵向均可放大1-8倍、旋转打印，倒置打印、 纸张类型 热敏卷筒纸、 介质幅宽(含衬纸) 79.5士0.5mm、 纸卷轴心尺寸 无 纸卷外径 最大82mm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纸张厚度 0.06-0.08mm 介质处理 裁切 出纸方式 上出纸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传感器位置 / 是否支持壁挂  电源输入 输入:DC 24V 1.5A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钱箱输出 DC24V 1A 工作环境 0~40℃，30%~90%不结露 贮存环境 -20~55℃，20%~93%不结露 裸机重量 1.036kg 产品尺寸(DXWXH) 185x140X127mm 包装尺寸(DXWXH) 260X210X230mm 热敏片(耐磨性) 50km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切刀寿命 150万次 产品认证方式 CCC、RoHS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磁卡读取器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1．系列磁卡阅读器符合ANSI/ISO标准。2．系列条码阅读器自动辩认读取以下各种条码：Code39、Code93、UPC/EAN、Codebar、Interleaved 2 of 5、Code128、Full ASCⅡ Code39（Extended Code 39）。3． 键盘仿真接口：可配接IBM PC/XT/AT及兼容机。键盘仿真安装在键盘与电脑之间，其功能如同键盘，且键盘操作不受影响。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4． RS-232/USB口输出，配有转接电缆直接从键盘口取电，不需外接电源，使用方便。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二维码扫描器（平台式）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1.颜色 黑/白 2.可读一维、二维码 3.扫描原理 影像式  4.通讯方式 有线  5. 接口USB、RS-232C  6.驱动方式 即插即用、免驱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二维码扫描器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1性能 图像传感器 CMOS 像素 640X480 照明 白光 LED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对焦 红光 LED 625nm 识读码制 2D PDF417，QR Code，Data Matrix Code128，UCC/EAN-128，AIM128，EAN-8，EAN-13,RSS-14,ISBN/ISSN,1D UPC-E，PC-A,Interleaved 2 of 5,ITF-6，ITF-14，Matrix 2 of 5, Industrial 25,Standard 25,Code 39,Codabar,Code 93,Code l1, Plessey，SI-Plessey,RSS-Limited，RSS-Expand 识读精度* ≥4mil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典型识读景深* EAN-13 55mm~220mm(13mil) QR Code 35mm~110mm(15mil) 条码灵敏度**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偏转(skew) ±40° 视场角度 水平 45°，垂直34°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 符号反差* ≥30% / 通讯接口 RS-232,USB  外观尺寸(mm) 101 (D) X68 (W) X146(H) 重量 115g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提示方式 蜂鸣器，LED 指示 工作电压 5 VDC±10%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额定功耗 0.31W 电流@5 VDC 工作电流 62mA(典型值)，115.5mA(最大值) 待机电流 33mA 参数 工作温度 -20℃~+50℃ 存储温度 -40℃~+70℃ 相对湿度 5%~95%(无凝结) 静电防护 ±15 kV(空气放电)，±8 kV(直接放电)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跌落高度 1.2米  防护等级 IP42 =列表 数据线 USB USB 数据线，用来连接本机和信息接收主机  RS-232 RS-232 数据线，用来连接本机和信息接收主机  电源适配器 5V 电源适配器，配合RS-232数据线给设备供电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条码标签打印机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材质:ABS塑料+金属 尺寸:232x180x153mm 分辨率:203dpi/英寸(8点/毫米)颜色:白色 产品毛重:1.54KG 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打印方式:热敏 打印宽度:108mm多种智能检测配置，纸张位置检测，自动回正首张回退，拒绝浪费黑标侦测 温度侦测 缺纸侦测 微缝侦测 对正侦测 开盖侦测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激光打印机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A4幅面，黑白激光，打印、复印、扫描三合一功能，自动双面打印、打印速度≥26ppm，打印分辨率支持HQ1200，墨粉盒打印量≥2600页，首页打印时间＜8.5秒，首页复印时间＜10秒，打印介质支持厚纸、信封，支持一键身份证双面复印、鼓粉分离。提供节能证书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电视机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55英寸 2024款 4K超高清远场语音 金属全面屏 液晶护眼平板电视 A35四核及以上 8G HDMI*2 AV*1 USB*2 以太网 音频输出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激光笔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红光PPT翻页笔 可书写触控标注 百米远控 磁力吸附 智能充电激光翻页笔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针式发票打印机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 xml:space="preserve">针式打印机-平推式打印头寿命：4亿次/针连续进纸支持连续进纸、打印方式 24针击打式点阵打印 打印方向 双向逻辑查找 打印列数 82列(10cpi) 打印控制代码 ESC/P-K，IBM2390+仿真，OKI5530SC仿真 打印速度*汉字(7.5cpi)(6.7cpi)英文(10cpi) 高速一档 高速二挡 信函质量 168汉字/秒 112汉字/秒 59汉字/秒 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150字符/秒 100字符/秒 52字符/秒 300字符/秒 225字符/秒 79字符/秒 字体 字符集 中文:GB18030汉字编码字符集 英:Italic,PC437,PC850,PC860,PC863.PC865.PC858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 xml:space="preserve"> 字体 中文:宋体，黑体 英文:4种平滑变倍字体5种点阵字体条码字体:8种 纸张 宽度 厚度 单页纸:90-257mm连续纸:101.6-254mm 单页纸:0.065-0.53mm连续纸:0.065-0.53mm 进纸方式 摩擦进纸(前部进纸)拖纸器进纸(后部进纸) 复写能力 7份(1份原件+6份拷贝)提供节能证书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图书防盗门-双通道</w:t>
            </w:r>
          </w:p>
        </w:tc>
        <w:tc>
          <w:tcPr>
            <w:tcW w:w="5004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流线型设计[检测宽度]宽70cm[报警方式]声光报警[工作频率]1KZ【制作材料]实木雕刻+高级亚克力[信号处理]数字式-DMPD技术【无线功率]3.6W-5W[外观尺寸]146cm*38cm*4cm[工作电压]AC:220V[重量]40kg/单通道，58kg/双通道[安装方式]底座式，金属扣槽式、 70CM 预埋管式146CM材料 功能 长度(cm) 铁基磁条 消磁/充磁 6/8/10/12/16 钴基磁条 消磁/充磁 12/16 钴基磁条防锈防腐，使用时间更长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 xml:space="preserve">铁基/钴基复合磁条 *搭配图书防盗仪使用   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图书防盗门-单通道</w:t>
            </w:r>
          </w:p>
        </w:tc>
        <w:tc>
          <w:tcPr>
            <w:tcW w:w="5004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  <w:lang w:bidi="ar"/>
              </w:rPr>
            </w:pP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图书12cm钴基磁条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1000/包</w:t>
            </w:r>
          </w:p>
        </w:tc>
        <w:tc>
          <w:tcPr>
            <w:tcW w:w="5004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  <w:lang w:bidi="ar"/>
              </w:rPr>
            </w:pP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图书消磁器</w:t>
            </w:r>
          </w:p>
        </w:tc>
        <w:tc>
          <w:tcPr>
            <w:tcW w:w="5004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  <w:lang w:bidi="ar"/>
              </w:rPr>
            </w:pP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音响系统壁挂音箱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2260"/>
                  <wp:effectExtent l="0" t="0" r="0" b="0"/>
                  <wp:wrapNone/>
                  <wp:docPr id="89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2260"/>
                  <wp:effectExtent l="0" t="0" r="0" b="0"/>
                  <wp:wrapNone/>
                  <wp:docPr id="90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低音单元：1X6.5寸  100磁25芯高音单元：1X3寸   60磁14芯分频器：二路二分频阻抗：8Ω中低音分频点：1.6KHz灵敏度：90dB额定功率：60W峰值功率：80W;频率响应：60Hz-18KHz板材：中纤板表面材料：黑色PVC皮面罩：黑色亚光铁网接线柱：红黑两极接线柱宽深高：215*195*325mm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  <w:t xml:space="preserve">2 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bidi="ar"/>
              </w:rPr>
              <w:t>音响系统壁挂功放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03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04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图片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05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06" name="图片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图片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07" name="图片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08" name="图片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图片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09" name="图片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图片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10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11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12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图片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13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single" w:color="000000" w:sz="4" w:space="0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14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图片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额定功率：2X80W/8Ω 话筒输入：3路 面板材料：铝合金面板 面板字体：英文 音乐输入：四路，手动选择 音乐调节：高低音、左右平衡、总音量 话筒调节：每路增益、回声、延时、高低音、混响深度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      话筒总音量 后板连接：录音输出、四路音频输入 MP3读卡：可接插SD卡和USB卡，带蓝牙功能,可读多种MP3版本和格式，可用遥控控制 尺寸：130*430*320MM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  <w:t xml:space="preserve">1 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手持RF终端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1.操作系统Safedroid OS(基于Android 7.1）  2.CPU 四核 1.4GHz   3.显示屏 4"彩色显示屏，分辨率 720*1280  4.内存 2GB RAM/16GB ROM  5.电池：3.8V 3800mAH 锂电池   6.支持WiFi 、蓝牙、4G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零星配件、弱电线、插板、U盘等、wifi接收器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预估据实结算</w:t>
            </w:r>
          </w:p>
        </w:tc>
        <w:tc>
          <w:tcPr>
            <w:tcW w:w="10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496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注：本报价含货物生产或 采购、运输、卸货、保管、安装、调试、验收、保质 (保修) 期维护等以及相关税收。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3ODUyZWI3ODkyN2FiZjk1OGM2ZGNkN2M3NTUxOWEifQ=="/>
  </w:docVars>
  <w:rsids>
    <w:rsidRoot w:val="00000000"/>
    <w:rsid w:val="7EFE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2024-01-29T08:30:52Z</dcterms:created>
  <dc:creator>lxh</dc:creator>
  <cp:lastModifiedBy>lx</cp:lastModifiedBy>
  <dcterms:modified xsi:type="dcterms:W3CDTF">2024-01-29T08:30:54Z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236FFF0634194C86BEE3CD372DDF6081_12</vt:lpwstr>
  </property>
</Properties>
</file>